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8D7" w:rsidRDefault="005668D7" w:rsidP="005668D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sz w:val="28"/>
          <w:szCs w:val="28"/>
        </w:rPr>
        <w:t>ПАСПОРТ</w:t>
      </w:r>
    </w:p>
    <w:p w:rsidR="005668D7" w:rsidRDefault="005668D7" w:rsidP="005668D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дополнительной общеразвивающей общеобразовательной программы</w:t>
      </w:r>
    </w:p>
    <w:p w:rsidR="005668D7" w:rsidRDefault="00641DD5" w:rsidP="005668D7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«</w:t>
      </w:r>
      <w:r w:rsidR="00321DC6">
        <w:rPr>
          <w:rFonts w:ascii="Times New Roman" w:eastAsia="Times New Roman" w:hAnsi="Times New Roman"/>
          <w:b/>
          <w:sz w:val="28"/>
          <w:szCs w:val="28"/>
        </w:rPr>
        <w:t>Английский для маленьких</w:t>
      </w:r>
      <w:r>
        <w:rPr>
          <w:rFonts w:ascii="Times New Roman" w:eastAsia="Times New Roman" w:hAnsi="Times New Roman"/>
          <w:b/>
          <w:sz w:val="28"/>
          <w:szCs w:val="28"/>
        </w:rPr>
        <w:t xml:space="preserve">» </w:t>
      </w:r>
      <w:r w:rsidR="00933D09">
        <w:rPr>
          <w:rFonts w:ascii="Times New Roman" w:eastAsia="Times New Roman" w:hAnsi="Times New Roman"/>
          <w:b/>
          <w:sz w:val="28"/>
          <w:szCs w:val="28"/>
        </w:rPr>
        <w:t>социально-гуманитарной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направленности</w:t>
      </w:r>
    </w:p>
    <w:p w:rsidR="005668D7" w:rsidRDefault="005668D7" w:rsidP="005668D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tbl>
      <w:tblPr>
        <w:tblW w:w="9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196"/>
        <w:gridCol w:w="4149"/>
      </w:tblGrid>
      <w:tr w:rsidR="005668D7" w:rsidTr="00BD0B09">
        <w:tc>
          <w:tcPr>
            <w:tcW w:w="5196" w:type="dxa"/>
            <w:shd w:val="clear" w:color="auto" w:fill="auto"/>
          </w:tcPr>
          <w:p w:rsidR="005668D7" w:rsidRDefault="005668D7" w:rsidP="00BD0B09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Наименование муниципалитета</w:t>
            </w:r>
          </w:p>
        </w:tc>
        <w:tc>
          <w:tcPr>
            <w:tcW w:w="4149" w:type="dxa"/>
            <w:shd w:val="clear" w:color="auto" w:fill="auto"/>
          </w:tcPr>
          <w:p w:rsidR="005668D7" w:rsidRPr="005D5D09" w:rsidRDefault="005D5D09" w:rsidP="00BD0B0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5D09">
              <w:rPr>
                <w:rFonts w:ascii="Times New Roman" w:eastAsia="Times New Roman" w:hAnsi="Times New Roman"/>
                <w:sz w:val="24"/>
                <w:szCs w:val="24"/>
              </w:rPr>
              <w:t>Управление образования Родионово-Несветайского района</w:t>
            </w:r>
          </w:p>
        </w:tc>
      </w:tr>
      <w:tr w:rsidR="005668D7" w:rsidTr="00BD0B09">
        <w:tc>
          <w:tcPr>
            <w:tcW w:w="5196" w:type="dxa"/>
            <w:shd w:val="clear" w:color="auto" w:fill="auto"/>
          </w:tcPr>
          <w:p w:rsidR="005668D7" w:rsidRDefault="005668D7" w:rsidP="00BD0B09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4149" w:type="dxa"/>
            <w:shd w:val="clear" w:color="auto" w:fill="auto"/>
          </w:tcPr>
          <w:p w:rsidR="005668D7" w:rsidRPr="005D5D09" w:rsidRDefault="005D5D09" w:rsidP="00BD0B0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5D09">
              <w:rPr>
                <w:rFonts w:ascii="Times New Roman" w:eastAsia="Times New Roman" w:hAnsi="Times New Roman"/>
                <w:sz w:val="24"/>
                <w:szCs w:val="24"/>
              </w:rPr>
              <w:t>МБОУ «Большекрепинская СОШ» им.</w:t>
            </w:r>
            <w:r w:rsidR="00321DC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D5D09">
              <w:rPr>
                <w:rFonts w:ascii="Times New Roman" w:eastAsia="Times New Roman" w:hAnsi="Times New Roman"/>
                <w:sz w:val="24"/>
                <w:szCs w:val="24"/>
              </w:rPr>
              <w:t>Героя Советского Союза Пода П.А.</w:t>
            </w:r>
          </w:p>
        </w:tc>
      </w:tr>
      <w:tr w:rsidR="005668D7" w:rsidTr="00BD0B09">
        <w:tc>
          <w:tcPr>
            <w:tcW w:w="5196" w:type="dxa"/>
            <w:shd w:val="clear" w:color="auto" w:fill="auto"/>
          </w:tcPr>
          <w:p w:rsidR="005668D7" w:rsidRPr="00504A00" w:rsidRDefault="005668D7" w:rsidP="000A7BE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ID</w:t>
            </w:r>
            <w:r w:rsidRPr="00504A00">
              <w:rPr>
                <w:rFonts w:ascii="Times New Roman" w:eastAsia="Times New Roman" w:hAnsi="Times New Roman"/>
                <w:sz w:val="28"/>
                <w:szCs w:val="28"/>
              </w:rPr>
              <w:t>-номер программы в АИС «Навигатор»</w:t>
            </w:r>
          </w:p>
        </w:tc>
        <w:tc>
          <w:tcPr>
            <w:tcW w:w="4149" w:type="dxa"/>
            <w:shd w:val="clear" w:color="auto" w:fill="auto"/>
          </w:tcPr>
          <w:p w:rsidR="005668D7" w:rsidRPr="005D5D09" w:rsidRDefault="005668D7" w:rsidP="00BD0B0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5668D7" w:rsidTr="00BD0B09">
        <w:tc>
          <w:tcPr>
            <w:tcW w:w="5196" w:type="dxa"/>
            <w:shd w:val="clear" w:color="auto" w:fill="auto"/>
          </w:tcPr>
          <w:p w:rsidR="005668D7" w:rsidRDefault="005668D7" w:rsidP="00BD0B09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Полное наименование программы</w:t>
            </w:r>
          </w:p>
        </w:tc>
        <w:tc>
          <w:tcPr>
            <w:tcW w:w="4149" w:type="dxa"/>
            <w:shd w:val="clear" w:color="auto" w:fill="auto"/>
          </w:tcPr>
          <w:p w:rsidR="005668D7" w:rsidRPr="005D5D09" w:rsidRDefault="000A7BEF" w:rsidP="00BD0B0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Английский для маленьких</w:t>
            </w:r>
          </w:p>
        </w:tc>
      </w:tr>
      <w:tr w:rsidR="005668D7" w:rsidTr="00BD0B09">
        <w:tc>
          <w:tcPr>
            <w:tcW w:w="5196" w:type="dxa"/>
            <w:shd w:val="clear" w:color="auto" w:fill="auto"/>
          </w:tcPr>
          <w:p w:rsidR="005668D7" w:rsidRPr="00504A00" w:rsidRDefault="005668D7" w:rsidP="000A7BE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04A00">
              <w:rPr>
                <w:rFonts w:ascii="Times New Roman" w:eastAsia="Times New Roman" w:hAnsi="Times New Roman"/>
                <w:sz w:val="28"/>
                <w:szCs w:val="28"/>
              </w:rPr>
              <w:t>Механизм финансирования (</w:t>
            </w:r>
            <w:r w:rsidRPr="00504A00">
              <w:rPr>
                <w:rFonts w:ascii="Times New Roman" w:eastAsia="Times New Roman" w:hAnsi="Times New Roman"/>
                <w:i/>
                <w:sz w:val="28"/>
                <w:szCs w:val="28"/>
              </w:rPr>
              <w:t>муниципальное задание; внебюджетное финансирование</w:t>
            </w:r>
            <w:r w:rsidRPr="00504A00"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</w:p>
        </w:tc>
        <w:tc>
          <w:tcPr>
            <w:tcW w:w="4149" w:type="dxa"/>
            <w:shd w:val="clear" w:color="auto" w:fill="auto"/>
          </w:tcPr>
          <w:p w:rsidR="005668D7" w:rsidRPr="005D5D09" w:rsidRDefault="005D5D09" w:rsidP="00BD0B0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5D09">
              <w:rPr>
                <w:rFonts w:ascii="Times New Roman" w:eastAsia="Times New Roman" w:hAnsi="Times New Roman"/>
                <w:sz w:val="24"/>
                <w:szCs w:val="24"/>
              </w:rPr>
              <w:t>Муниципальное задание</w:t>
            </w:r>
          </w:p>
        </w:tc>
      </w:tr>
      <w:tr w:rsidR="005668D7" w:rsidTr="00BD0B09">
        <w:tc>
          <w:tcPr>
            <w:tcW w:w="5196" w:type="dxa"/>
            <w:shd w:val="clear" w:color="auto" w:fill="auto"/>
          </w:tcPr>
          <w:p w:rsidR="005668D7" w:rsidRDefault="005668D7" w:rsidP="00BD0B09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ФИО автора (составителя) программы</w:t>
            </w:r>
          </w:p>
        </w:tc>
        <w:tc>
          <w:tcPr>
            <w:tcW w:w="4149" w:type="dxa"/>
            <w:shd w:val="clear" w:color="auto" w:fill="auto"/>
          </w:tcPr>
          <w:p w:rsidR="005668D7" w:rsidRPr="005D5D09" w:rsidRDefault="000A7BEF" w:rsidP="00BD0B0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Зубарева Елена Васильевна</w:t>
            </w:r>
          </w:p>
        </w:tc>
      </w:tr>
      <w:tr w:rsidR="005668D7" w:rsidTr="00BD0B09">
        <w:tc>
          <w:tcPr>
            <w:tcW w:w="5196" w:type="dxa"/>
            <w:shd w:val="clear" w:color="auto" w:fill="auto"/>
          </w:tcPr>
          <w:p w:rsidR="005668D7" w:rsidRDefault="005668D7" w:rsidP="00BD0B09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Краткое описание программы (</w:t>
            </w:r>
            <w:r>
              <w:rPr>
                <w:rFonts w:ascii="Times New Roman" w:eastAsia="Times New Roman" w:hAnsi="Times New Roman"/>
                <w:i/>
                <w:sz w:val="28"/>
                <w:szCs w:val="28"/>
              </w:rPr>
              <w:t>аннотация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</w:p>
        </w:tc>
        <w:tc>
          <w:tcPr>
            <w:tcW w:w="4149" w:type="dxa"/>
            <w:shd w:val="clear" w:color="auto" w:fill="auto"/>
          </w:tcPr>
          <w:p w:rsidR="005D5D09" w:rsidRPr="005D5D09" w:rsidRDefault="005D5D09" w:rsidP="005D5D09">
            <w:pPr>
              <w:pStyle w:val="Default"/>
              <w:spacing w:line="276" w:lineRule="auto"/>
              <w:ind w:firstLine="709"/>
              <w:jc w:val="both"/>
            </w:pPr>
            <w:r w:rsidRPr="005D5D09">
              <w:t xml:space="preserve">Программа рассчитана на </w:t>
            </w:r>
            <w:r w:rsidR="000A7BEF">
              <w:t>1</w:t>
            </w:r>
            <w:r w:rsidR="00321DC6">
              <w:t>6</w:t>
            </w:r>
            <w:r w:rsidRPr="005D5D09">
              <w:t xml:space="preserve"> час</w:t>
            </w:r>
            <w:r w:rsidR="000A7BEF">
              <w:t>ов</w:t>
            </w:r>
            <w:r w:rsidRPr="005D5D09">
              <w:t xml:space="preserve"> (1 час в неделю).  Включает в себя тео</w:t>
            </w:r>
            <w:r w:rsidR="00321DC6">
              <w:t>ретическую и практическую часть</w:t>
            </w:r>
            <w:r w:rsidRPr="005D5D09">
              <w:t>.</w:t>
            </w:r>
          </w:p>
          <w:p w:rsidR="005668D7" w:rsidRPr="005D5D09" w:rsidRDefault="00321DC6" w:rsidP="00321DC6">
            <w:pPr>
              <w:pStyle w:val="a3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/>
              <w:rPr>
                <w:color w:val="000000"/>
              </w:rPr>
            </w:pPr>
            <w:r w:rsidRPr="00187D08">
              <w:rPr>
                <w:rFonts w:eastAsia="SimSun"/>
              </w:rPr>
              <w:t xml:space="preserve">Данная программа состоит из различных тем, рассчитанных для </w:t>
            </w:r>
            <w:r>
              <w:rPr>
                <w:rFonts w:eastAsia="SimSun"/>
              </w:rPr>
              <w:t>3</w:t>
            </w:r>
            <w:r w:rsidRPr="00187D08">
              <w:rPr>
                <w:rFonts w:eastAsia="SimSun"/>
              </w:rPr>
              <w:t xml:space="preserve"> класса. При изучении</w:t>
            </w:r>
            <w:r>
              <w:rPr>
                <w:rFonts w:eastAsia="Calibri"/>
                <w:b/>
              </w:rPr>
              <w:t xml:space="preserve"> </w:t>
            </w:r>
            <w:r w:rsidRPr="00187D08">
              <w:rPr>
                <w:rFonts w:eastAsia="SimSun"/>
              </w:rPr>
              <w:t>каждой из них используются детские загадки, стихи, песни, рифмовки, кроссворды. При выборе</w:t>
            </w:r>
            <w:r>
              <w:rPr>
                <w:rFonts w:eastAsia="Calibri"/>
                <w:b/>
              </w:rPr>
              <w:t xml:space="preserve"> </w:t>
            </w:r>
            <w:r w:rsidRPr="00187D08">
              <w:rPr>
                <w:rFonts w:eastAsia="SimSun"/>
              </w:rPr>
              <w:t>тематики, лексико-грамматических конструкций учитываются уровень развития детей, их мотивация</w:t>
            </w:r>
            <w:r>
              <w:rPr>
                <w:rFonts w:eastAsia="Calibri"/>
                <w:b/>
              </w:rPr>
              <w:t xml:space="preserve"> </w:t>
            </w:r>
            <w:r w:rsidRPr="00187D08">
              <w:rPr>
                <w:rFonts w:eastAsia="SimSun"/>
              </w:rPr>
              <w:t xml:space="preserve">и интересы, а также соотнесённость с учебными планами по развитию познавательных способностей и речи на </w:t>
            </w:r>
            <w:r>
              <w:rPr>
                <w:rFonts w:eastAsia="SimSun"/>
              </w:rPr>
              <w:t>английском</w:t>
            </w:r>
            <w:r w:rsidRPr="00187D08">
              <w:rPr>
                <w:rFonts w:eastAsia="SimSun"/>
              </w:rPr>
              <w:t xml:space="preserve"> языке.</w:t>
            </w:r>
          </w:p>
        </w:tc>
      </w:tr>
      <w:tr w:rsidR="005668D7" w:rsidTr="00BD0B09">
        <w:tc>
          <w:tcPr>
            <w:tcW w:w="5196" w:type="dxa"/>
            <w:shd w:val="clear" w:color="auto" w:fill="auto"/>
          </w:tcPr>
          <w:p w:rsidR="005668D7" w:rsidRDefault="005668D7" w:rsidP="00BD0B09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Форм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а(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ы) обучения </w:t>
            </w:r>
          </w:p>
        </w:tc>
        <w:tc>
          <w:tcPr>
            <w:tcW w:w="4149" w:type="dxa"/>
            <w:shd w:val="clear" w:color="auto" w:fill="auto"/>
          </w:tcPr>
          <w:p w:rsidR="005668D7" w:rsidRPr="003C4E8C" w:rsidRDefault="003C4E8C" w:rsidP="003C4E8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Игровые  и интерактивные занятия, чтение и драматизация адаптированных английских сказок, совместные мини проекты</w:t>
            </w:r>
          </w:p>
        </w:tc>
      </w:tr>
      <w:tr w:rsidR="005668D7" w:rsidTr="005D5D09">
        <w:trPr>
          <w:trHeight w:val="1002"/>
        </w:trPr>
        <w:tc>
          <w:tcPr>
            <w:tcW w:w="5196" w:type="dxa"/>
            <w:shd w:val="clear" w:color="auto" w:fill="auto"/>
          </w:tcPr>
          <w:p w:rsidR="005668D7" w:rsidRPr="00504A00" w:rsidRDefault="005668D7" w:rsidP="00BD0B09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04A00">
              <w:rPr>
                <w:rFonts w:ascii="Times New Roman" w:eastAsia="Times New Roman" w:hAnsi="Times New Roman"/>
                <w:sz w:val="28"/>
                <w:szCs w:val="28"/>
              </w:rPr>
              <w:t xml:space="preserve">Уровень содержания </w:t>
            </w:r>
            <w:r w:rsidRPr="00504A00">
              <w:rPr>
                <w:rFonts w:ascii="Times New Roman" w:eastAsia="Times New Roman" w:hAnsi="Times New Roman"/>
                <w:i/>
                <w:sz w:val="28"/>
                <w:szCs w:val="28"/>
              </w:rPr>
              <w:t>(стартовый, базовый, продвинутый)</w:t>
            </w:r>
          </w:p>
        </w:tc>
        <w:tc>
          <w:tcPr>
            <w:tcW w:w="4149" w:type="dxa"/>
            <w:shd w:val="clear" w:color="auto" w:fill="auto"/>
          </w:tcPr>
          <w:p w:rsidR="005668D7" w:rsidRPr="005D5D09" w:rsidRDefault="005D5D09" w:rsidP="00BD0B0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5D09">
              <w:rPr>
                <w:rFonts w:ascii="Times New Roman" w:eastAsia="Times New Roman" w:hAnsi="Times New Roman"/>
                <w:sz w:val="24"/>
                <w:szCs w:val="24"/>
              </w:rPr>
              <w:t>базовый</w:t>
            </w:r>
          </w:p>
        </w:tc>
      </w:tr>
      <w:tr w:rsidR="005668D7" w:rsidTr="00BD0B09">
        <w:tc>
          <w:tcPr>
            <w:tcW w:w="5196" w:type="dxa"/>
            <w:shd w:val="clear" w:color="auto" w:fill="auto"/>
          </w:tcPr>
          <w:p w:rsidR="005668D7" w:rsidRPr="00504A00" w:rsidRDefault="005668D7" w:rsidP="00BD0B09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04A00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Продолжительность освоения </w:t>
            </w:r>
            <w:r w:rsidRPr="00504A00">
              <w:rPr>
                <w:rFonts w:ascii="Times New Roman" w:eastAsia="Times New Roman" w:hAnsi="Times New Roman"/>
                <w:i/>
                <w:sz w:val="28"/>
                <w:szCs w:val="28"/>
              </w:rPr>
              <w:t>(указать количество часов)</w:t>
            </w:r>
          </w:p>
        </w:tc>
        <w:tc>
          <w:tcPr>
            <w:tcW w:w="4149" w:type="dxa"/>
            <w:shd w:val="clear" w:color="auto" w:fill="auto"/>
          </w:tcPr>
          <w:p w:rsidR="005668D7" w:rsidRPr="005D5D09" w:rsidRDefault="000A7BEF" w:rsidP="00321DC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321DC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5668D7" w:rsidTr="00BD0B09">
        <w:tc>
          <w:tcPr>
            <w:tcW w:w="5196" w:type="dxa"/>
            <w:shd w:val="clear" w:color="auto" w:fill="auto"/>
          </w:tcPr>
          <w:p w:rsidR="005668D7" w:rsidRDefault="005668D7" w:rsidP="00BD0B09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Возрастная категория</w:t>
            </w:r>
          </w:p>
        </w:tc>
        <w:tc>
          <w:tcPr>
            <w:tcW w:w="4149" w:type="dxa"/>
            <w:shd w:val="clear" w:color="auto" w:fill="auto"/>
          </w:tcPr>
          <w:p w:rsidR="005668D7" w:rsidRPr="005D5D09" w:rsidRDefault="000A7BEF" w:rsidP="00BD0B0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="00321DC6">
              <w:rPr>
                <w:rFonts w:ascii="Times New Roman" w:eastAsia="Times New Roman" w:hAnsi="Times New Roman"/>
                <w:sz w:val="24"/>
                <w:szCs w:val="24"/>
              </w:rPr>
              <w:t>-10</w:t>
            </w:r>
            <w:r w:rsidR="005D5D09" w:rsidRPr="005D5D09">
              <w:rPr>
                <w:rFonts w:ascii="Times New Roman" w:eastAsia="Times New Roman" w:hAnsi="Times New Roman"/>
                <w:sz w:val="24"/>
                <w:szCs w:val="24"/>
              </w:rPr>
              <w:t xml:space="preserve"> лет</w:t>
            </w:r>
          </w:p>
        </w:tc>
      </w:tr>
      <w:tr w:rsidR="005668D7" w:rsidTr="00BD0B09">
        <w:tc>
          <w:tcPr>
            <w:tcW w:w="5196" w:type="dxa"/>
            <w:shd w:val="clear" w:color="auto" w:fill="auto"/>
          </w:tcPr>
          <w:p w:rsidR="005668D7" w:rsidRDefault="005668D7" w:rsidP="00BD0B09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Цель программы</w:t>
            </w:r>
          </w:p>
        </w:tc>
        <w:tc>
          <w:tcPr>
            <w:tcW w:w="4149" w:type="dxa"/>
            <w:shd w:val="clear" w:color="auto" w:fill="auto"/>
          </w:tcPr>
          <w:p w:rsidR="005668D7" w:rsidRPr="00321DC6" w:rsidRDefault="00321DC6" w:rsidP="00321DC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59A">
              <w:rPr>
                <w:rFonts w:ascii="Times New Roman" w:hAnsi="Times New Roman" w:cs="Times New Roman"/>
                <w:sz w:val="24"/>
                <w:szCs w:val="24"/>
              </w:rPr>
              <w:t>Формирование начальных коммуникативных навыков на английском языке и развитие устойчивого интереса к изучению иностранного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5668D7" w:rsidTr="00BD0B09">
        <w:tc>
          <w:tcPr>
            <w:tcW w:w="5196" w:type="dxa"/>
            <w:shd w:val="clear" w:color="auto" w:fill="auto"/>
          </w:tcPr>
          <w:p w:rsidR="005668D7" w:rsidRDefault="005668D7" w:rsidP="00BD0B09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4149" w:type="dxa"/>
            <w:shd w:val="clear" w:color="auto" w:fill="auto"/>
          </w:tcPr>
          <w:p w:rsidR="00321DC6" w:rsidRPr="004B284C" w:rsidRDefault="00321DC6" w:rsidP="00321DC6">
            <w:pPr>
              <w:pStyle w:val="Default"/>
              <w:rPr>
                <w:b/>
                <w:i/>
                <w:u w:val="single"/>
              </w:rPr>
            </w:pPr>
            <w:r w:rsidRPr="004B284C">
              <w:rPr>
                <w:b/>
                <w:i/>
                <w:u w:val="single"/>
              </w:rPr>
              <w:t xml:space="preserve">Образовательные: </w:t>
            </w:r>
          </w:p>
          <w:p w:rsidR="00321DC6" w:rsidRPr="0037759A" w:rsidRDefault="00321DC6" w:rsidP="00321DC6">
            <w:pPr>
              <w:pStyle w:val="Default"/>
            </w:pPr>
            <w:r w:rsidRPr="0037759A">
              <w:t xml:space="preserve">- Сформировать навыки правильного произношения английских звуков; </w:t>
            </w:r>
          </w:p>
          <w:p w:rsidR="00321DC6" w:rsidRPr="0037759A" w:rsidRDefault="00321DC6" w:rsidP="00321DC6">
            <w:pPr>
              <w:pStyle w:val="Default"/>
            </w:pPr>
            <w:r w:rsidRPr="0037759A">
              <w:t xml:space="preserve">- Создать условия для самостоятельного решения элементарных коммуникативных задач на иностранном языке в рамках изученных тематик; </w:t>
            </w:r>
          </w:p>
          <w:p w:rsidR="00321DC6" w:rsidRPr="0037759A" w:rsidRDefault="00321DC6" w:rsidP="00321DC6">
            <w:pPr>
              <w:pStyle w:val="Default"/>
            </w:pPr>
            <w:r w:rsidRPr="0037759A">
              <w:t xml:space="preserve">- Расширить общий кругозор учащихся; </w:t>
            </w:r>
          </w:p>
          <w:p w:rsidR="00321DC6" w:rsidRPr="0037759A" w:rsidRDefault="00321DC6" w:rsidP="00321DC6">
            <w:pPr>
              <w:pStyle w:val="Default"/>
            </w:pPr>
            <w:r w:rsidRPr="0037759A">
              <w:t xml:space="preserve">- Актуализировать знания о культуре страны, изучаемого языка. </w:t>
            </w:r>
          </w:p>
          <w:p w:rsidR="00321DC6" w:rsidRPr="004B284C" w:rsidRDefault="00321DC6" w:rsidP="00321DC6">
            <w:pPr>
              <w:pStyle w:val="Default"/>
              <w:rPr>
                <w:b/>
                <w:i/>
                <w:u w:val="single"/>
              </w:rPr>
            </w:pPr>
            <w:r w:rsidRPr="004B284C">
              <w:rPr>
                <w:b/>
                <w:i/>
                <w:u w:val="single"/>
              </w:rPr>
              <w:t xml:space="preserve">Развивающие: </w:t>
            </w:r>
          </w:p>
          <w:p w:rsidR="00321DC6" w:rsidRPr="0037759A" w:rsidRDefault="00321DC6" w:rsidP="00321DC6">
            <w:pPr>
              <w:pStyle w:val="Default"/>
            </w:pPr>
            <w:r w:rsidRPr="0037759A">
              <w:t xml:space="preserve">- Создать необходимые условия для развития коммуникативных навыков на иностранном языке (диалогическая и монологическая речь); </w:t>
            </w:r>
          </w:p>
          <w:p w:rsidR="00321DC6" w:rsidRPr="0037759A" w:rsidRDefault="00321DC6" w:rsidP="00321DC6">
            <w:pPr>
              <w:pStyle w:val="Default"/>
            </w:pPr>
            <w:r w:rsidRPr="0037759A">
              <w:t xml:space="preserve">- Развить мышление, память и воображение; </w:t>
            </w:r>
          </w:p>
          <w:p w:rsidR="00321DC6" w:rsidRPr="0037759A" w:rsidRDefault="00321DC6" w:rsidP="00321DC6">
            <w:pPr>
              <w:pStyle w:val="Default"/>
            </w:pPr>
            <w:r w:rsidRPr="0037759A">
              <w:t xml:space="preserve">- Содействие формированию мотивации к познанию и творчеству; </w:t>
            </w:r>
          </w:p>
          <w:p w:rsidR="00321DC6" w:rsidRPr="0037759A" w:rsidRDefault="00321DC6" w:rsidP="00321DC6">
            <w:pPr>
              <w:pStyle w:val="Default"/>
            </w:pPr>
            <w:r w:rsidRPr="0037759A">
              <w:t xml:space="preserve">- Развить фонематический слух; </w:t>
            </w:r>
          </w:p>
          <w:p w:rsidR="00321DC6" w:rsidRPr="0037759A" w:rsidRDefault="00321DC6" w:rsidP="00321DC6">
            <w:pPr>
              <w:pStyle w:val="Default"/>
            </w:pPr>
            <w:r w:rsidRPr="0037759A">
              <w:t xml:space="preserve">- Содействовать в развитии полноценного и своевременного психологического развития ребенка. </w:t>
            </w:r>
          </w:p>
          <w:p w:rsidR="00321DC6" w:rsidRPr="00321DC6" w:rsidRDefault="00321DC6" w:rsidP="00321DC6">
            <w:pPr>
              <w:pStyle w:val="Default"/>
              <w:rPr>
                <w:b/>
                <w:i/>
                <w:u w:val="single"/>
              </w:rPr>
            </w:pPr>
            <w:r w:rsidRPr="00321DC6">
              <w:rPr>
                <w:b/>
                <w:i/>
                <w:u w:val="single"/>
              </w:rPr>
              <w:t xml:space="preserve">Воспитательные: </w:t>
            </w:r>
          </w:p>
          <w:p w:rsidR="00321DC6" w:rsidRPr="0037759A" w:rsidRDefault="00321DC6" w:rsidP="00321DC6">
            <w:pPr>
              <w:pStyle w:val="Default"/>
            </w:pPr>
            <w:r w:rsidRPr="0037759A">
              <w:t xml:space="preserve">- Воспитать чувство толерантности к другим нациям; </w:t>
            </w:r>
          </w:p>
          <w:p w:rsidR="00321DC6" w:rsidRPr="0037759A" w:rsidRDefault="00321DC6" w:rsidP="00321DC6">
            <w:pPr>
              <w:pStyle w:val="Default"/>
            </w:pPr>
            <w:r w:rsidRPr="0037759A">
              <w:t xml:space="preserve">- Сформировать гражданскую идентичность и чувство патриотизма и гордости за свою страну; </w:t>
            </w:r>
          </w:p>
          <w:p w:rsidR="00321DC6" w:rsidRPr="0037759A" w:rsidRDefault="00321DC6" w:rsidP="00321DC6">
            <w:pPr>
              <w:pStyle w:val="Default"/>
            </w:pPr>
            <w:r w:rsidRPr="0037759A">
              <w:t xml:space="preserve">- Воспитать культуру общения в иноязычной среде; </w:t>
            </w:r>
          </w:p>
          <w:p w:rsidR="00321DC6" w:rsidRPr="0037759A" w:rsidRDefault="00321DC6" w:rsidP="00321DC6">
            <w:pPr>
              <w:pStyle w:val="Default"/>
            </w:pPr>
            <w:r w:rsidRPr="0037759A">
              <w:t xml:space="preserve">- Сформировать интерес к изучению иностранного языка; </w:t>
            </w:r>
          </w:p>
          <w:p w:rsidR="00321DC6" w:rsidRPr="0037759A" w:rsidRDefault="00321DC6" w:rsidP="00321DC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59A">
              <w:rPr>
                <w:rFonts w:ascii="Times New Roman" w:hAnsi="Times New Roman" w:cs="Times New Roman"/>
                <w:sz w:val="24"/>
                <w:szCs w:val="24"/>
              </w:rPr>
              <w:t>- Воспитать культуру общения при работе в парах, группах и коллективе.</w:t>
            </w:r>
          </w:p>
          <w:p w:rsidR="00321DC6" w:rsidRDefault="00321DC6" w:rsidP="00321DC6">
            <w:pPr>
              <w:shd w:val="clear" w:color="auto" w:fill="FFFFFF"/>
              <w:spacing w:before="30" w:after="3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  <w:p w:rsidR="005668D7" w:rsidRPr="00C65E09" w:rsidRDefault="005668D7" w:rsidP="00C65E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668D7" w:rsidTr="00BD0B09">
        <w:tc>
          <w:tcPr>
            <w:tcW w:w="5196" w:type="dxa"/>
            <w:shd w:val="clear" w:color="auto" w:fill="auto"/>
          </w:tcPr>
          <w:p w:rsidR="005668D7" w:rsidRPr="00504A00" w:rsidRDefault="005668D7" w:rsidP="00BD0B09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04A00">
              <w:rPr>
                <w:rFonts w:ascii="Times New Roman" w:eastAsia="Times New Roman" w:hAnsi="Times New Roman"/>
                <w:sz w:val="28"/>
                <w:szCs w:val="28"/>
              </w:rPr>
              <w:t xml:space="preserve">Ожидаемые результаты и формы </w:t>
            </w:r>
            <w:r w:rsidRPr="00504A00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измерения достигнутых результатов.</w:t>
            </w:r>
          </w:p>
        </w:tc>
        <w:tc>
          <w:tcPr>
            <w:tcW w:w="4149" w:type="dxa"/>
            <w:shd w:val="clear" w:color="auto" w:fill="auto"/>
          </w:tcPr>
          <w:p w:rsidR="003C4E8C" w:rsidRDefault="003C4E8C" w:rsidP="003C4E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32F5F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lastRenderedPageBreak/>
              <w:t>Наблюдение за детьми в процессе общения,</w:t>
            </w: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 срезы знаний в форме игр и </w:t>
            </w: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lastRenderedPageBreak/>
              <w:t xml:space="preserve">викторин, направленных на </w:t>
            </w:r>
            <w:r w:rsidRPr="00F32F5F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 выявление уровня владения</w:t>
            </w:r>
          </w:p>
          <w:p w:rsidR="003C4E8C" w:rsidRPr="003F5E30" w:rsidRDefault="003C4E8C" w:rsidP="003C4E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F5E30">
              <w:rPr>
                <w:rFonts w:ascii="Times New Roman" w:eastAsia="SimSun" w:hAnsi="Times New Roman" w:cs="Times New Roman"/>
                <w:sz w:val="24"/>
                <w:szCs w:val="24"/>
              </w:rPr>
              <w:t>1) коммуникативны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ми</w:t>
            </w:r>
            <w:r w:rsidRPr="003F5E30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умения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ми</w:t>
            </w:r>
            <w:r w:rsidRPr="003F5E30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в основных видах речевой деятел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ьности (аудировании, говорении, </w:t>
            </w:r>
            <w:r w:rsidRPr="003F5E30">
              <w:rPr>
                <w:rFonts w:ascii="Times New Roman" w:eastAsia="SimSun" w:hAnsi="Times New Roman" w:cs="Times New Roman"/>
                <w:sz w:val="24"/>
                <w:szCs w:val="24"/>
              </w:rPr>
              <w:t>чтении, письме);</w:t>
            </w:r>
          </w:p>
          <w:p w:rsidR="003C4E8C" w:rsidRPr="003F5E30" w:rsidRDefault="003C4E8C" w:rsidP="003C4E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F5E30">
              <w:rPr>
                <w:rFonts w:ascii="Times New Roman" w:eastAsia="SimSun" w:hAnsi="Times New Roman" w:cs="Times New Roman"/>
                <w:sz w:val="24"/>
                <w:szCs w:val="24"/>
              </w:rPr>
              <w:t>2) языковы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ми</w:t>
            </w:r>
            <w:r w:rsidRPr="003F5E30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средства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ми</w:t>
            </w:r>
            <w:r w:rsidRPr="003F5E30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и навык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ами</w:t>
            </w:r>
            <w:r w:rsidRPr="003F5E30">
              <w:rPr>
                <w:rFonts w:ascii="Times New Roman" w:eastAsia="SimSun" w:hAnsi="Times New Roman" w:cs="Times New Roman"/>
                <w:sz w:val="24"/>
                <w:szCs w:val="24"/>
              </w:rPr>
              <w:t>;</w:t>
            </w:r>
          </w:p>
          <w:p w:rsidR="003C4E8C" w:rsidRPr="003F5E30" w:rsidRDefault="003C4E8C" w:rsidP="003C4E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F5E30">
              <w:rPr>
                <w:rFonts w:ascii="Times New Roman" w:eastAsia="SimSun" w:hAnsi="Times New Roman" w:cs="Times New Roman"/>
                <w:sz w:val="24"/>
                <w:szCs w:val="24"/>
              </w:rPr>
              <w:t>3) социокультурн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ой</w:t>
            </w:r>
            <w:r w:rsidRPr="003F5E30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осведомленность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ю</w:t>
            </w:r>
            <w:r w:rsidRPr="003F5E30">
              <w:rPr>
                <w:rFonts w:ascii="Times New Roman" w:eastAsia="SimSun" w:hAnsi="Times New Roman" w:cs="Times New Roman"/>
                <w:sz w:val="24"/>
                <w:szCs w:val="24"/>
              </w:rPr>
              <w:t>;</w:t>
            </w:r>
          </w:p>
          <w:p w:rsidR="005668D7" w:rsidRPr="003C4E8C" w:rsidRDefault="003C4E8C" w:rsidP="003C4E8C">
            <w:pPr>
              <w:tabs>
                <w:tab w:val="left" w:pos="1200"/>
              </w:tabs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F5E30">
              <w:rPr>
                <w:rFonts w:ascii="Times New Roman" w:eastAsia="SimSun" w:hAnsi="Times New Roman" w:cs="Times New Roman"/>
                <w:sz w:val="24"/>
                <w:szCs w:val="24"/>
              </w:rPr>
              <w:t>4) общеучебны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ми</w:t>
            </w:r>
            <w:r w:rsidRPr="003F5E30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и специальны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ми </w:t>
            </w:r>
            <w:r w:rsidRPr="003F5E30">
              <w:rPr>
                <w:rFonts w:ascii="Times New Roman" w:eastAsia="SimSun" w:hAnsi="Times New Roman" w:cs="Times New Roman"/>
                <w:sz w:val="24"/>
                <w:szCs w:val="24"/>
              </w:rPr>
              <w:t>учебны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ми</w:t>
            </w:r>
            <w:r w:rsidRPr="003F5E30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умения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ми</w:t>
            </w:r>
            <w:r w:rsidRPr="003F5E30">
              <w:rPr>
                <w:rFonts w:ascii="Times New Roman" w:eastAsia="SimSun" w:hAnsi="Times New Roman" w:cs="Times New Roman"/>
                <w:sz w:val="24"/>
                <w:szCs w:val="24"/>
              </w:rPr>
              <w:t>.</w:t>
            </w:r>
          </w:p>
        </w:tc>
      </w:tr>
      <w:tr w:rsidR="005668D7" w:rsidTr="00BD0B09">
        <w:tc>
          <w:tcPr>
            <w:tcW w:w="5196" w:type="dxa"/>
            <w:shd w:val="clear" w:color="auto" w:fill="auto"/>
          </w:tcPr>
          <w:p w:rsidR="005668D7" w:rsidRPr="00504A00" w:rsidRDefault="005668D7" w:rsidP="00BD0B09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04A00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Особые условия (доступность для детей с ОВЗ) (</w:t>
            </w:r>
            <w:r w:rsidRPr="00504A00">
              <w:rPr>
                <w:rFonts w:ascii="Times New Roman" w:eastAsia="Times New Roman" w:hAnsi="Times New Roman"/>
                <w:i/>
                <w:sz w:val="28"/>
                <w:szCs w:val="28"/>
              </w:rPr>
              <w:t>да/нет</w:t>
            </w:r>
            <w:r w:rsidRPr="00504A00"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</w:p>
        </w:tc>
        <w:tc>
          <w:tcPr>
            <w:tcW w:w="4149" w:type="dxa"/>
            <w:shd w:val="clear" w:color="auto" w:fill="auto"/>
          </w:tcPr>
          <w:p w:rsidR="005668D7" w:rsidRPr="00146FC1" w:rsidRDefault="004275F8" w:rsidP="00BD0B0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6FC1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</w:tr>
      <w:tr w:rsidR="005668D7" w:rsidTr="00BD0B09">
        <w:tc>
          <w:tcPr>
            <w:tcW w:w="5196" w:type="dxa"/>
            <w:shd w:val="clear" w:color="auto" w:fill="auto"/>
          </w:tcPr>
          <w:p w:rsidR="005668D7" w:rsidRPr="00504A00" w:rsidRDefault="005668D7" w:rsidP="00BD0B09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04A00">
              <w:rPr>
                <w:rFonts w:ascii="Times New Roman" w:eastAsia="Times New Roman" w:hAnsi="Times New Roman"/>
                <w:sz w:val="28"/>
                <w:szCs w:val="28"/>
              </w:rPr>
              <w:t>Возможность реализации программы в сетевой форме (</w:t>
            </w:r>
            <w:r w:rsidRPr="00504A00">
              <w:rPr>
                <w:rFonts w:ascii="Times New Roman" w:eastAsia="Times New Roman" w:hAnsi="Times New Roman"/>
                <w:i/>
                <w:sz w:val="28"/>
                <w:szCs w:val="28"/>
              </w:rPr>
              <w:t>да/нет</w:t>
            </w:r>
            <w:r w:rsidRPr="00504A00"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</w:p>
        </w:tc>
        <w:tc>
          <w:tcPr>
            <w:tcW w:w="4149" w:type="dxa"/>
            <w:shd w:val="clear" w:color="auto" w:fill="auto"/>
          </w:tcPr>
          <w:p w:rsidR="005668D7" w:rsidRPr="00146FC1" w:rsidRDefault="004275F8" w:rsidP="00BD0B0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6FC1"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</w:tr>
      <w:tr w:rsidR="005668D7" w:rsidTr="00BD0B09">
        <w:tc>
          <w:tcPr>
            <w:tcW w:w="5196" w:type="dxa"/>
            <w:shd w:val="clear" w:color="auto" w:fill="auto"/>
          </w:tcPr>
          <w:p w:rsidR="005668D7" w:rsidRPr="00504A00" w:rsidRDefault="005668D7" w:rsidP="00BD0B09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04A00">
              <w:rPr>
                <w:rFonts w:ascii="Times New Roman" w:eastAsia="Times New Roman" w:hAnsi="Times New Roman"/>
                <w:sz w:val="28"/>
                <w:szCs w:val="28"/>
              </w:rPr>
              <w:t>Возможность реализации в электронном формате с применением дистанционных технологий (</w:t>
            </w:r>
            <w:r w:rsidRPr="00504A00">
              <w:rPr>
                <w:rFonts w:ascii="Times New Roman" w:eastAsia="Times New Roman" w:hAnsi="Times New Roman"/>
                <w:i/>
                <w:sz w:val="28"/>
                <w:szCs w:val="28"/>
              </w:rPr>
              <w:t>да/нет</w:t>
            </w:r>
            <w:r w:rsidRPr="00504A00"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</w:p>
        </w:tc>
        <w:tc>
          <w:tcPr>
            <w:tcW w:w="4149" w:type="dxa"/>
            <w:shd w:val="clear" w:color="auto" w:fill="auto"/>
          </w:tcPr>
          <w:p w:rsidR="005668D7" w:rsidRPr="00146FC1" w:rsidRDefault="005D5D09" w:rsidP="00BD0B0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6FC1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</w:tr>
      <w:tr w:rsidR="005668D7" w:rsidTr="00BD0B09">
        <w:tc>
          <w:tcPr>
            <w:tcW w:w="5196" w:type="dxa"/>
            <w:shd w:val="clear" w:color="auto" w:fill="auto"/>
          </w:tcPr>
          <w:p w:rsidR="005668D7" w:rsidRPr="00504A00" w:rsidRDefault="005668D7" w:rsidP="00BD0B09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04A00">
              <w:rPr>
                <w:rFonts w:ascii="Times New Roman" w:eastAsia="Times New Roman" w:hAnsi="Times New Roman"/>
                <w:sz w:val="28"/>
                <w:szCs w:val="28"/>
              </w:rPr>
              <w:t>Состав материально-технической базы организации, которая позволяет реализовать программу ДОД (средства обучения)</w:t>
            </w:r>
          </w:p>
        </w:tc>
        <w:tc>
          <w:tcPr>
            <w:tcW w:w="4149" w:type="dxa"/>
            <w:shd w:val="clear" w:color="auto" w:fill="auto"/>
          </w:tcPr>
          <w:p w:rsidR="005668D7" w:rsidRPr="00146FC1" w:rsidRDefault="00146FC1" w:rsidP="000A7BE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6FC1">
              <w:rPr>
                <w:rFonts w:ascii="Times New Roman" w:eastAsia="Times New Roman" w:hAnsi="Times New Roman"/>
                <w:sz w:val="24"/>
                <w:szCs w:val="24"/>
              </w:rPr>
              <w:t>Учебники, учебные и справочные пособия, ПК с доступом в сеть Интернет</w:t>
            </w:r>
          </w:p>
        </w:tc>
      </w:tr>
    </w:tbl>
    <w:p w:rsidR="005668D7" w:rsidRDefault="005668D7" w:rsidP="005668D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B207B6" w:rsidRDefault="00B207B6"/>
    <w:sectPr w:rsidR="00B207B6" w:rsidSect="00C25C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321F78"/>
    <w:multiLevelType w:val="multilevel"/>
    <w:tmpl w:val="F3D82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8D7"/>
    <w:rsid w:val="00034678"/>
    <w:rsid w:val="000A7BEF"/>
    <w:rsid w:val="00146FC1"/>
    <w:rsid w:val="00305BA9"/>
    <w:rsid w:val="00321DC6"/>
    <w:rsid w:val="003C4E8C"/>
    <w:rsid w:val="004275F8"/>
    <w:rsid w:val="005668D7"/>
    <w:rsid w:val="005D5D09"/>
    <w:rsid w:val="00641DD5"/>
    <w:rsid w:val="00685D4E"/>
    <w:rsid w:val="00705B96"/>
    <w:rsid w:val="00713962"/>
    <w:rsid w:val="00933D09"/>
    <w:rsid w:val="00B207B6"/>
    <w:rsid w:val="00C25CB1"/>
    <w:rsid w:val="00C65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D5D0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5D5D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D5D0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5D5D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507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MSI</cp:lastModifiedBy>
  <cp:revision>2</cp:revision>
  <dcterms:created xsi:type="dcterms:W3CDTF">2026-02-26T10:21:00Z</dcterms:created>
  <dcterms:modified xsi:type="dcterms:W3CDTF">2026-02-26T10:21:00Z</dcterms:modified>
</cp:coreProperties>
</file>